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8"/>
        <w:gridCol w:w="4603"/>
      </w:tblGrid>
      <w:tr w:rsidR="007874FD" w:rsidRPr="007874FD" w:rsidTr="007874FD">
        <w:trPr>
          <w:trHeight w:val="960"/>
        </w:trPr>
        <w:tc>
          <w:tcPr>
            <w:tcW w:w="9571" w:type="dxa"/>
            <w:gridSpan w:val="2"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bookmarkStart w:id="0" w:name="_GoBack"/>
            <w:bookmarkEnd w:id="0"/>
            <w:proofErr w:type="gramStart"/>
            <w:r w:rsidRPr="007874FD">
              <w:rPr>
                <w:b/>
                <w:bCs/>
              </w:rPr>
              <w:t>Углубленная</w:t>
            </w:r>
            <w:proofErr w:type="gramEnd"/>
            <w:r w:rsidRPr="007874FD">
              <w:rPr>
                <w:b/>
                <w:bCs/>
              </w:rPr>
              <w:t xml:space="preserve">  диспансеризации взрослого населения репродуктивного возраста по оценке репродуктивного здоровья </w:t>
            </w:r>
            <w:r w:rsidR="0054307E">
              <w:rPr>
                <w:b/>
                <w:bCs/>
              </w:rPr>
              <w:t xml:space="preserve"> </w:t>
            </w:r>
          </w:p>
        </w:tc>
      </w:tr>
      <w:tr w:rsidR="007874FD" w:rsidRPr="007874FD" w:rsidTr="007874FD">
        <w:trPr>
          <w:trHeight w:val="630"/>
        </w:trPr>
        <w:tc>
          <w:tcPr>
            <w:tcW w:w="9571" w:type="dxa"/>
            <w:gridSpan w:val="2"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  </w:t>
            </w:r>
            <w:proofErr w:type="spellStart"/>
            <w:r w:rsidRPr="007874FD">
              <w:rPr>
                <w:b/>
                <w:bCs/>
              </w:rPr>
              <w:t>Сердобская</w:t>
            </w:r>
            <w:proofErr w:type="spellEnd"/>
            <w:r w:rsidRPr="007874FD">
              <w:rPr>
                <w:b/>
                <w:bCs/>
              </w:rPr>
              <w:t xml:space="preserve"> ЦРБ им </w:t>
            </w:r>
            <w:proofErr w:type="spellStart"/>
            <w:r w:rsidRPr="007874FD">
              <w:rPr>
                <w:b/>
                <w:bCs/>
              </w:rPr>
              <w:t>А.И.</w:t>
            </w:r>
            <w:proofErr w:type="gramStart"/>
            <w:r w:rsidRPr="007874FD">
              <w:rPr>
                <w:b/>
                <w:bCs/>
              </w:rPr>
              <w:t>Настина</w:t>
            </w:r>
            <w:proofErr w:type="spellEnd"/>
            <w:proofErr w:type="gramEnd"/>
          </w:p>
        </w:tc>
      </w:tr>
      <w:tr w:rsidR="007874FD" w:rsidRPr="007874FD" w:rsidTr="007874FD">
        <w:trPr>
          <w:trHeight w:val="570"/>
        </w:trPr>
        <w:tc>
          <w:tcPr>
            <w:tcW w:w="4968" w:type="dxa"/>
            <w:vMerge w:val="restart"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Наименование исследований (медицинских вмешательства)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54307E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 </w:t>
            </w:r>
            <w:r w:rsidR="0054307E">
              <w:rPr>
                <w:b/>
                <w:bCs/>
              </w:rPr>
              <w:t>Место проведения</w:t>
            </w:r>
          </w:p>
        </w:tc>
      </w:tr>
      <w:tr w:rsidR="007874FD" w:rsidRPr="007874FD" w:rsidTr="007874FD">
        <w:trPr>
          <w:trHeight w:val="1050"/>
        </w:trPr>
        <w:tc>
          <w:tcPr>
            <w:tcW w:w="4968" w:type="dxa"/>
            <w:vMerge/>
            <w:hideMark/>
          </w:tcPr>
          <w:p w:rsidR="007874FD" w:rsidRPr="007874FD" w:rsidRDefault="007874FD">
            <w:pPr>
              <w:rPr>
                <w:b/>
                <w:bCs/>
              </w:rPr>
            </w:pPr>
          </w:p>
        </w:tc>
        <w:tc>
          <w:tcPr>
            <w:tcW w:w="4603" w:type="dxa"/>
            <w:noWrap/>
            <w:hideMark/>
          </w:tcPr>
          <w:p w:rsidR="007874FD" w:rsidRPr="007874FD" w:rsidRDefault="0054307E" w:rsidP="007874FD">
            <w:pPr>
              <w:rPr>
                <w:b/>
                <w:bCs/>
              </w:rPr>
            </w:pPr>
            <w:r>
              <w:rPr>
                <w:b/>
                <w:bCs/>
              </w:rPr>
              <w:t>Поликлиника, отделение медицинской профилактики</w:t>
            </w:r>
          </w:p>
        </w:tc>
      </w:tr>
      <w:tr w:rsidR="007874FD" w:rsidRPr="007874FD" w:rsidTr="007874FD">
        <w:trPr>
          <w:trHeight w:val="810"/>
        </w:trPr>
        <w:tc>
          <w:tcPr>
            <w:tcW w:w="9571" w:type="dxa"/>
            <w:gridSpan w:val="2"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Женщины</w:t>
            </w:r>
          </w:p>
        </w:tc>
      </w:tr>
      <w:tr w:rsidR="007874FD" w:rsidRPr="007874FD" w:rsidTr="007874FD">
        <w:trPr>
          <w:trHeight w:val="1065"/>
        </w:trPr>
        <w:tc>
          <w:tcPr>
            <w:tcW w:w="9571" w:type="dxa"/>
            <w:gridSpan w:val="2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При проведении первого </w:t>
            </w:r>
            <w:proofErr w:type="gramStart"/>
            <w:r w:rsidRPr="007874FD">
              <w:rPr>
                <w:b/>
                <w:bCs/>
              </w:rPr>
              <w:t>этапа углубленной  диспансеризации граждан взрослого населения репродуктивного возраста</w:t>
            </w:r>
            <w:proofErr w:type="gramEnd"/>
            <w:r w:rsidRPr="007874FD">
              <w:rPr>
                <w:b/>
                <w:bCs/>
              </w:rPr>
              <w:t xml:space="preserve"> по оценке репродуктивного здоровья</w:t>
            </w:r>
          </w:p>
        </w:tc>
      </w:tr>
      <w:tr w:rsidR="007874FD" w:rsidRPr="007874FD" w:rsidTr="007874FD">
        <w:trPr>
          <w:trHeight w:val="1065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Анкетирование по оценке репродуктивной системы 18-39 лет</w:t>
            </w:r>
          </w:p>
        </w:tc>
        <w:tc>
          <w:tcPr>
            <w:tcW w:w="4603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>. 303, 304</w:t>
            </w:r>
          </w:p>
        </w:tc>
      </w:tr>
      <w:tr w:rsidR="007874FD" w:rsidRPr="007874FD" w:rsidTr="007874FD">
        <w:trPr>
          <w:trHeight w:val="123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Прием (осмотр, консультация) врача-акушера-гинеколога первичный с проведением пальпации молочных желез и осмотром шейки матки с забором материала на исследование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54307E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 xml:space="preserve">. 210,304, </w:t>
            </w:r>
          </w:p>
        </w:tc>
      </w:tr>
      <w:tr w:rsidR="007874FD" w:rsidRPr="007874FD" w:rsidTr="007874FD">
        <w:trPr>
          <w:trHeight w:val="585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Микроскопическое исследование влагалищных мазков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54307E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 xml:space="preserve">. 210,304, </w:t>
            </w:r>
          </w:p>
        </w:tc>
      </w:tr>
      <w:tr w:rsidR="0054307E" w:rsidRPr="007874FD" w:rsidTr="007874FD">
        <w:trPr>
          <w:trHeight w:val="585"/>
        </w:trPr>
        <w:tc>
          <w:tcPr>
            <w:tcW w:w="4968" w:type="dxa"/>
          </w:tcPr>
          <w:p w:rsidR="00C60581" w:rsidRDefault="0054307E" w:rsidP="00C60581">
            <w:pPr>
              <w:rPr>
                <w:b/>
                <w:bCs/>
              </w:rPr>
            </w:pPr>
            <w:r w:rsidRPr="00746921">
              <w:rPr>
                <w:b/>
                <w:bCs/>
              </w:rPr>
              <w:t xml:space="preserve">Определение ДНК возбудителей </w:t>
            </w:r>
            <w:proofErr w:type="spellStart"/>
            <w:r w:rsidRPr="00746921">
              <w:rPr>
                <w:b/>
                <w:bCs/>
              </w:rPr>
              <w:t>инфекции</w:t>
            </w:r>
            <w:proofErr w:type="gramStart"/>
            <w:r w:rsidRPr="00746921">
              <w:rPr>
                <w:b/>
                <w:bCs/>
              </w:rPr>
              <w:t>,</w:t>
            </w:r>
            <w:r w:rsidR="00C60581">
              <w:rPr>
                <w:b/>
                <w:bCs/>
              </w:rPr>
              <w:t>Ф</w:t>
            </w:r>
            <w:proofErr w:type="gramEnd"/>
            <w:r w:rsidR="00C60581">
              <w:rPr>
                <w:b/>
                <w:bCs/>
              </w:rPr>
              <w:t>емофлор</w:t>
            </w:r>
            <w:proofErr w:type="spellEnd"/>
            <w:r w:rsidR="00C60581">
              <w:rPr>
                <w:b/>
                <w:bCs/>
              </w:rPr>
              <w:t xml:space="preserve"> 8 инфекций  </w:t>
            </w:r>
            <w:r w:rsidRPr="00746921">
              <w:rPr>
                <w:b/>
                <w:bCs/>
              </w:rPr>
              <w:t xml:space="preserve"> передаваемые половым путем</w:t>
            </w:r>
            <w:r w:rsidR="00C60581">
              <w:rPr>
                <w:b/>
                <w:bCs/>
              </w:rPr>
              <w:t xml:space="preserve"> </w:t>
            </w:r>
            <w:r w:rsidRPr="00746921">
              <w:rPr>
                <w:b/>
                <w:bCs/>
              </w:rPr>
              <w:t xml:space="preserve"> </w:t>
            </w:r>
            <w:r w:rsidR="00C60581">
              <w:rPr>
                <w:b/>
                <w:bCs/>
              </w:rPr>
              <w:t>(у женщин в возрасте 18-3</w:t>
            </w:r>
            <w:r w:rsidR="00C60581" w:rsidRPr="00746921">
              <w:rPr>
                <w:b/>
                <w:bCs/>
              </w:rPr>
              <w:t>9 лет)</w:t>
            </w:r>
            <w:r w:rsidR="00C60581">
              <w:rPr>
                <w:b/>
                <w:bCs/>
              </w:rPr>
              <w:t>-</w:t>
            </w:r>
          </w:p>
          <w:p w:rsidR="0054307E" w:rsidRDefault="00C60581" w:rsidP="00C60581">
            <w:r w:rsidRPr="00746921">
              <w:rPr>
                <w:b/>
                <w:bCs/>
              </w:rPr>
              <w:t xml:space="preserve"> </w:t>
            </w:r>
            <w:proofErr w:type="gramStart"/>
            <w:r w:rsidRPr="00746921">
              <w:rPr>
                <w:b/>
                <w:bCs/>
              </w:rPr>
              <w:t>Определение ДНК возбудителей инфекции,</w:t>
            </w:r>
            <w:r>
              <w:rPr>
                <w:b/>
                <w:bCs/>
              </w:rPr>
              <w:t xml:space="preserve"> 4  инфекций  </w:t>
            </w:r>
            <w:r w:rsidRPr="00746921">
              <w:rPr>
                <w:b/>
                <w:bCs/>
              </w:rPr>
              <w:t xml:space="preserve"> передаваемые половым путем</w:t>
            </w:r>
            <w:r>
              <w:rPr>
                <w:b/>
                <w:bCs/>
              </w:rPr>
              <w:t xml:space="preserve"> </w:t>
            </w:r>
            <w:r w:rsidRPr="007469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(у женщин в возрасте 39-4</w:t>
            </w:r>
            <w:r w:rsidRPr="00746921">
              <w:rPr>
                <w:b/>
                <w:bCs/>
              </w:rPr>
              <w:t>9 лет)</w:t>
            </w:r>
            <w:r>
              <w:rPr>
                <w:b/>
                <w:bCs/>
              </w:rPr>
              <w:t>-</w:t>
            </w:r>
            <w:r w:rsidRPr="00746921">
              <w:rPr>
                <w:b/>
                <w:bCs/>
              </w:rPr>
              <w:t xml:space="preserve"> </w:t>
            </w:r>
            <w:r w:rsidR="0054307E" w:rsidRPr="00746921">
              <w:rPr>
                <w:b/>
                <w:bCs/>
              </w:rPr>
              <w:t>(</w:t>
            </w:r>
            <w:proofErr w:type="spellStart"/>
            <w:r w:rsidR="0054307E" w:rsidRPr="00746921">
              <w:rPr>
                <w:b/>
                <w:bCs/>
              </w:rPr>
              <w:t>Neisseria</w:t>
            </w:r>
            <w:proofErr w:type="spellEnd"/>
            <w:r w:rsidR="0054307E" w:rsidRPr="00746921">
              <w:rPr>
                <w:b/>
                <w:bCs/>
              </w:rPr>
              <w:t xml:space="preserve"> </w:t>
            </w:r>
            <w:proofErr w:type="spellStart"/>
            <w:r w:rsidR="0054307E" w:rsidRPr="00746921">
              <w:rPr>
                <w:b/>
                <w:bCs/>
              </w:rPr>
              <w:t>gonorrhoeae</w:t>
            </w:r>
            <w:proofErr w:type="spellEnd"/>
            <w:r w:rsidR="0054307E" w:rsidRPr="00746921">
              <w:rPr>
                <w:b/>
                <w:bCs/>
              </w:rPr>
              <w:t xml:space="preserve">, </w:t>
            </w:r>
            <w:proofErr w:type="spellStart"/>
            <w:r w:rsidR="0054307E" w:rsidRPr="00746921">
              <w:rPr>
                <w:b/>
                <w:bCs/>
              </w:rPr>
              <w:t>Trichomonas</w:t>
            </w:r>
            <w:proofErr w:type="spellEnd"/>
            <w:r w:rsidR="0054307E" w:rsidRPr="00746921">
              <w:rPr>
                <w:b/>
                <w:bCs/>
              </w:rPr>
              <w:t xml:space="preserve"> </w:t>
            </w:r>
            <w:proofErr w:type="spellStart"/>
            <w:r w:rsidR="0054307E" w:rsidRPr="00746921">
              <w:rPr>
                <w:b/>
                <w:bCs/>
              </w:rPr>
              <w:t>vaginalis</w:t>
            </w:r>
            <w:proofErr w:type="spellEnd"/>
            <w:r w:rsidR="0054307E" w:rsidRPr="00746921">
              <w:rPr>
                <w:b/>
                <w:bCs/>
              </w:rPr>
              <w:t xml:space="preserve">, </w:t>
            </w:r>
            <w:proofErr w:type="spellStart"/>
            <w:r w:rsidR="0054307E" w:rsidRPr="00746921">
              <w:rPr>
                <w:b/>
                <w:bCs/>
              </w:rPr>
              <w:t>Chlamydia</w:t>
            </w:r>
            <w:proofErr w:type="spellEnd"/>
            <w:r w:rsidR="0054307E" w:rsidRPr="00746921">
              <w:rPr>
                <w:b/>
                <w:bCs/>
              </w:rPr>
              <w:t xml:space="preserve"> </w:t>
            </w:r>
            <w:proofErr w:type="spellStart"/>
            <w:r w:rsidR="0054307E" w:rsidRPr="00746921">
              <w:rPr>
                <w:b/>
                <w:bCs/>
              </w:rPr>
              <w:t>trachomatis</w:t>
            </w:r>
            <w:proofErr w:type="spellEnd"/>
            <w:r w:rsidR="0054307E" w:rsidRPr="00746921">
              <w:rPr>
                <w:b/>
                <w:bCs/>
              </w:rPr>
              <w:t xml:space="preserve">, </w:t>
            </w:r>
            <w:proofErr w:type="spellStart"/>
            <w:r w:rsidR="0054307E" w:rsidRPr="00746921">
              <w:rPr>
                <w:b/>
                <w:bCs/>
              </w:rPr>
              <w:t>Mycoplasma</w:t>
            </w:r>
            <w:proofErr w:type="spellEnd"/>
            <w:r w:rsidR="0054307E" w:rsidRPr="00746921">
              <w:rPr>
                <w:b/>
                <w:bCs/>
              </w:rPr>
              <w:t xml:space="preserve"> </w:t>
            </w:r>
            <w:proofErr w:type="spellStart"/>
            <w:r w:rsidR="0054307E" w:rsidRPr="00746921">
              <w:rPr>
                <w:b/>
                <w:bCs/>
              </w:rPr>
              <w:t>genitalium</w:t>
            </w:r>
            <w:proofErr w:type="spellEnd"/>
            <w:r w:rsidR="0054307E" w:rsidRPr="00746921">
              <w:rPr>
                <w:b/>
                <w:bCs/>
              </w:rPr>
              <w:t>) в отделяемом слизистых женских половых органов метод</w:t>
            </w:r>
            <w:r>
              <w:rPr>
                <w:b/>
                <w:bCs/>
              </w:rPr>
              <w:t xml:space="preserve">ом ПЦР </w:t>
            </w:r>
            <w:proofErr w:type="gramEnd"/>
          </w:p>
        </w:tc>
        <w:tc>
          <w:tcPr>
            <w:tcW w:w="4603" w:type="dxa"/>
            <w:noWrap/>
          </w:tcPr>
          <w:p w:rsidR="0054307E" w:rsidRDefault="0054307E" w:rsidP="0054307E">
            <w:pPr>
              <w:rPr>
                <w:b/>
                <w:bCs/>
              </w:rPr>
            </w:pPr>
            <w:r w:rsidRPr="0054307E">
              <w:rPr>
                <w:b/>
                <w:bCs/>
              </w:rPr>
              <w:t xml:space="preserve">поликлиника </w:t>
            </w:r>
            <w:proofErr w:type="spellStart"/>
            <w:r w:rsidRPr="0054307E">
              <w:rPr>
                <w:b/>
                <w:bCs/>
              </w:rPr>
              <w:t>каб</w:t>
            </w:r>
            <w:proofErr w:type="spellEnd"/>
            <w:r w:rsidRPr="0054307E">
              <w:rPr>
                <w:b/>
                <w:bCs/>
              </w:rPr>
              <w:t xml:space="preserve">. 210,304, </w:t>
            </w:r>
          </w:p>
          <w:p w:rsidR="00C60581" w:rsidRDefault="00C60581" w:rsidP="0054307E">
            <w:r>
              <w:rPr>
                <w:b/>
                <w:bCs/>
              </w:rPr>
              <w:t xml:space="preserve"> клиническая лаборатория ПОКБ им </w:t>
            </w:r>
            <w:proofErr w:type="spellStart"/>
            <w:r>
              <w:rPr>
                <w:b/>
                <w:bCs/>
              </w:rPr>
              <w:t>Н.Н.Бурденко</w:t>
            </w:r>
            <w:proofErr w:type="spellEnd"/>
          </w:p>
        </w:tc>
      </w:tr>
      <w:tr w:rsidR="007874FD" w:rsidRPr="007874FD" w:rsidTr="007874FD">
        <w:trPr>
          <w:trHeight w:val="228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Цитологическое исследование микропрепарата шейки матки (за исключением случаев невозможности проведения исследования по медицинским показаниям в связи с экстирпацией матки, </w:t>
            </w:r>
            <w:proofErr w:type="spellStart"/>
            <w:r w:rsidRPr="007874FD">
              <w:rPr>
                <w:b/>
                <w:bCs/>
              </w:rPr>
              <w:t>virgo</w:t>
            </w:r>
            <w:proofErr w:type="spellEnd"/>
            <w:r w:rsidRPr="007874FD">
              <w:rPr>
                <w:b/>
                <w:bCs/>
              </w:rPr>
              <w:t xml:space="preserve">). Цитологическое исследование мазка (соскоба) с шейки матки проводится при его окрашивании по </w:t>
            </w:r>
            <w:proofErr w:type="spellStart"/>
            <w:r w:rsidRPr="007874FD">
              <w:rPr>
                <w:b/>
                <w:bCs/>
              </w:rPr>
              <w:t>Папаниколау</w:t>
            </w:r>
            <w:proofErr w:type="spellEnd"/>
            <w:r w:rsidRPr="007874FD">
              <w:rPr>
                <w:b/>
                <w:bCs/>
              </w:rPr>
              <w:t xml:space="preserve"> (другие способы окраски не допускаются)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54307E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 xml:space="preserve">. 210,304, </w:t>
            </w:r>
          </w:p>
        </w:tc>
      </w:tr>
      <w:tr w:rsidR="007874FD" w:rsidRPr="007874FD" w:rsidTr="007874FD">
        <w:trPr>
          <w:trHeight w:val="1590"/>
        </w:trPr>
        <w:tc>
          <w:tcPr>
            <w:tcW w:w="4968" w:type="dxa"/>
            <w:hideMark/>
          </w:tcPr>
          <w:p w:rsidR="007874FD" w:rsidRPr="0054307E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lastRenderedPageBreak/>
              <w:t xml:space="preserve"> </w:t>
            </w:r>
            <w:r w:rsidRPr="0054307E">
              <w:rPr>
                <w:b/>
                <w:bCs/>
              </w:rPr>
              <w:t>Молекулярн</w:t>
            </w:r>
            <w:proofErr w:type="gramStart"/>
            <w:r w:rsidRPr="0054307E">
              <w:rPr>
                <w:b/>
                <w:bCs/>
              </w:rPr>
              <w:t>о-</w:t>
            </w:r>
            <w:proofErr w:type="gramEnd"/>
            <w:r w:rsidRPr="0054307E">
              <w:rPr>
                <w:b/>
                <w:bCs/>
              </w:rPr>
              <w:t xml:space="preserve"> биологическое исследование отделяемого из цервикального канала  на вирус папилломы человека (ВПЧ) высокого канцерогенного риска методом ПЦР (у женщин в возрасте 30-39  лет)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>. 210,304, женская консультация</w:t>
            </w:r>
          </w:p>
        </w:tc>
      </w:tr>
      <w:tr w:rsidR="007874FD" w:rsidRPr="007874FD" w:rsidTr="007874FD">
        <w:trPr>
          <w:trHeight w:val="1050"/>
        </w:trPr>
        <w:tc>
          <w:tcPr>
            <w:tcW w:w="9571" w:type="dxa"/>
            <w:gridSpan w:val="2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При проведении второго </w:t>
            </w:r>
            <w:proofErr w:type="gramStart"/>
            <w:r w:rsidRPr="007874FD">
              <w:rPr>
                <w:b/>
                <w:bCs/>
              </w:rPr>
              <w:t>этапа углубленной диспансеризации граждан взрослого населения репродуктивного возраста</w:t>
            </w:r>
            <w:proofErr w:type="gramEnd"/>
            <w:r w:rsidRPr="007874FD">
              <w:rPr>
                <w:b/>
                <w:bCs/>
              </w:rPr>
              <w:t xml:space="preserve"> по оценке репродуктивного здоровья</w:t>
            </w:r>
          </w:p>
        </w:tc>
      </w:tr>
      <w:tr w:rsidR="007874FD" w:rsidRPr="007874FD" w:rsidTr="007874FD">
        <w:trPr>
          <w:trHeight w:val="159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proofErr w:type="gramStart"/>
            <w:r w:rsidRPr="007874FD">
              <w:rPr>
                <w:b/>
                <w:bCs/>
              </w:rPr>
              <w:t>Определение ДНК возбудителей инфекции, передаваемые половым путем (</w:t>
            </w:r>
            <w:proofErr w:type="spellStart"/>
            <w:r w:rsidRPr="007874FD">
              <w:rPr>
                <w:b/>
                <w:bCs/>
              </w:rPr>
              <w:t>Neisseria</w:t>
            </w:r>
            <w:proofErr w:type="spellEnd"/>
            <w:r w:rsidRPr="007874FD">
              <w:rPr>
                <w:b/>
                <w:bCs/>
              </w:rPr>
              <w:t xml:space="preserve"> </w:t>
            </w:r>
            <w:proofErr w:type="spellStart"/>
            <w:r w:rsidRPr="007874FD">
              <w:rPr>
                <w:b/>
                <w:bCs/>
              </w:rPr>
              <w:t>gonorrhoeae</w:t>
            </w:r>
            <w:proofErr w:type="spellEnd"/>
            <w:r w:rsidRPr="007874FD">
              <w:rPr>
                <w:b/>
                <w:bCs/>
              </w:rPr>
              <w:t xml:space="preserve">, </w:t>
            </w:r>
            <w:proofErr w:type="spellStart"/>
            <w:r w:rsidRPr="007874FD">
              <w:rPr>
                <w:b/>
                <w:bCs/>
              </w:rPr>
              <w:t>Trichomonas</w:t>
            </w:r>
            <w:proofErr w:type="spellEnd"/>
            <w:r w:rsidRPr="007874FD">
              <w:rPr>
                <w:b/>
                <w:bCs/>
              </w:rPr>
              <w:t xml:space="preserve"> </w:t>
            </w:r>
            <w:proofErr w:type="spellStart"/>
            <w:r w:rsidRPr="007874FD">
              <w:rPr>
                <w:b/>
                <w:bCs/>
              </w:rPr>
              <w:t>vaginalis</w:t>
            </w:r>
            <w:proofErr w:type="spellEnd"/>
            <w:r w:rsidRPr="007874FD">
              <w:rPr>
                <w:b/>
                <w:bCs/>
              </w:rPr>
              <w:t xml:space="preserve">, </w:t>
            </w:r>
            <w:proofErr w:type="spellStart"/>
            <w:r w:rsidRPr="007874FD">
              <w:rPr>
                <w:b/>
                <w:bCs/>
              </w:rPr>
              <w:t>Chlamydia</w:t>
            </w:r>
            <w:proofErr w:type="spellEnd"/>
            <w:r w:rsidRPr="007874FD">
              <w:rPr>
                <w:b/>
                <w:bCs/>
              </w:rPr>
              <w:t xml:space="preserve"> </w:t>
            </w:r>
            <w:proofErr w:type="spellStart"/>
            <w:r w:rsidRPr="007874FD">
              <w:rPr>
                <w:b/>
                <w:bCs/>
              </w:rPr>
              <w:t>trachomatis</w:t>
            </w:r>
            <w:proofErr w:type="spellEnd"/>
            <w:r w:rsidRPr="007874FD">
              <w:rPr>
                <w:b/>
                <w:bCs/>
              </w:rPr>
              <w:t xml:space="preserve">, </w:t>
            </w:r>
            <w:proofErr w:type="spellStart"/>
            <w:r w:rsidRPr="007874FD">
              <w:rPr>
                <w:b/>
                <w:bCs/>
              </w:rPr>
              <w:t>Mycoplasma</w:t>
            </w:r>
            <w:proofErr w:type="spellEnd"/>
            <w:r w:rsidRPr="007874FD">
              <w:rPr>
                <w:b/>
                <w:bCs/>
              </w:rPr>
              <w:t xml:space="preserve"> </w:t>
            </w:r>
            <w:proofErr w:type="spellStart"/>
            <w:r w:rsidRPr="007874FD">
              <w:rPr>
                <w:b/>
                <w:bCs/>
              </w:rPr>
              <w:t>genitalium</w:t>
            </w:r>
            <w:proofErr w:type="spellEnd"/>
            <w:r w:rsidRPr="007874FD">
              <w:rPr>
                <w:b/>
                <w:bCs/>
              </w:rPr>
              <w:t>) в отделяемом слизистых женских половых органов методом ПЦР (у женщин в возрасте 30-49 лет)</w:t>
            </w:r>
            <w:proofErr w:type="gramEnd"/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>. 210,304, женская консультация</w:t>
            </w:r>
          </w:p>
        </w:tc>
      </w:tr>
      <w:tr w:rsidR="007874FD" w:rsidRPr="007874FD" w:rsidTr="007874FD">
        <w:trPr>
          <w:trHeight w:val="1245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Ультразвуковое исследование органов малого таза комплексное (</w:t>
            </w:r>
            <w:proofErr w:type="spellStart"/>
            <w:r w:rsidRPr="007874FD">
              <w:rPr>
                <w:b/>
                <w:bCs/>
              </w:rPr>
              <w:t>трансвагинальное</w:t>
            </w:r>
            <w:proofErr w:type="spellEnd"/>
            <w:r w:rsidRPr="007874FD">
              <w:rPr>
                <w:b/>
                <w:bCs/>
              </w:rPr>
              <w:t xml:space="preserve"> и </w:t>
            </w:r>
            <w:proofErr w:type="spellStart"/>
            <w:r w:rsidRPr="007874FD">
              <w:rPr>
                <w:b/>
                <w:bCs/>
              </w:rPr>
              <w:t>трансабдоминальное</w:t>
            </w:r>
            <w:proofErr w:type="spellEnd"/>
            <w:r w:rsidRPr="007874FD">
              <w:rPr>
                <w:b/>
                <w:bCs/>
              </w:rPr>
              <w:t>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 </w:t>
            </w:r>
          </w:p>
        </w:tc>
      </w:tr>
      <w:tr w:rsidR="007874FD" w:rsidRPr="007874FD" w:rsidTr="0054307E">
        <w:trPr>
          <w:trHeight w:val="1245"/>
        </w:trPr>
        <w:tc>
          <w:tcPr>
            <w:tcW w:w="4968" w:type="dxa"/>
          </w:tcPr>
          <w:p w:rsidR="007874FD" w:rsidRPr="007874FD" w:rsidRDefault="007874FD">
            <w:pPr>
              <w:rPr>
                <w:b/>
                <w:bCs/>
              </w:rPr>
            </w:pPr>
          </w:p>
        </w:tc>
        <w:tc>
          <w:tcPr>
            <w:tcW w:w="4603" w:type="dxa"/>
            <w:noWrap/>
          </w:tcPr>
          <w:p w:rsidR="007874FD" w:rsidRPr="007874FD" w:rsidRDefault="007874FD" w:rsidP="007874FD">
            <w:pPr>
              <w:rPr>
                <w:b/>
                <w:bCs/>
              </w:rPr>
            </w:pPr>
          </w:p>
        </w:tc>
      </w:tr>
      <w:tr w:rsidR="007874FD" w:rsidRPr="007874FD" w:rsidTr="007874FD">
        <w:trPr>
          <w:trHeight w:val="705"/>
        </w:trPr>
        <w:tc>
          <w:tcPr>
            <w:tcW w:w="4968" w:type="dxa"/>
            <w:vMerge w:val="restart"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Наименование исследований (медицинских вмешательства)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 </w:t>
            </w:r>
            <w:r w:rsidR="0054307E">
              <w:rPr>
                <w:b/>
                <w:bCs/>
              </w:rPr>
              <w:t xml:space="preserve">Место проведения </w:t>
            </w:r>
          </w:p>
        </w:tc>
      </w:tr>
      <w:tr w:rsidR="007874FD" w:rsidRPr="007874FD" w:rsidTr="007874FD">
        <w:trPr>
          <w:trHeight w:val="1110"/>
        </w:trPr>
        <w:tc>
          <w:tcPr>
            <w:tcW w:w="4968" w:type="dxa"/>
            <w:vMerge/>
            <w:hideMark/>
          </w:tcPr>
          <w:p w:rsidR="007874FD" w:rsidRPr="007874FD" w:rsidRDefault="007874FD">
            <w:pPr>
              <w:rPr>
                <w:b/>
                <w:bCs/>
              </w:rPr>
            </w:pP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 </w:t>
            </w:r>
            <w:r w:rsidR="0054307E">
              <w:rPr>
                <w:b/>
                <w:bCs/>
              </w:rPr>
              <w:t>Поликлиника, кабинет медицинской профилактики</w:t>
            </w:r>
          </w:p>
        </w:tc>
      </w:tr>
      <w:tr w:rsidR="007874FD" w:rsidRPr="007874FD" w:rsidTr="007874FD">
        <w:trPr>
          <w:trHeight w:val="600"/>
        </w:trPr>
        <w:tc>
          <w:tcPr>
            <w:tcW w:w="9571" w:type="dxa"/>
            <w:gridSpan w:val="2"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Мужчины</w:t>
            </w:r>
          </w:p>
        </w:tc>
      </w:tr>
      <w:tr w:rsidR="007874FD" w:rsidRPr="007874FD" w:rsidTr="007874FD">
        <w:trPr>
          <w:trHeight w:val="1050"/>
        </w:trPr>
        <w:tc>
          <w:tcPr>
            <w:tcW w:w="9571" w:type="dxa"/>
            <w:gridSpan w:val="2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При проведении первого </w:t>
            </w:r>
            <w:proofErr w:type="gramStart"/>
            <w:r w:rsidRPr="007874FD">
              <w:rPr>
                <w:b/>
                <w:bCs/>
              </w:rPr>
              <w:t>этапа углубленной диспансеризации граждан взрослого населения репродуктивного возраста</w:t>
            </w:r>
            <w:proofErr w:type="gramEnd"/>
            <w:r w:rsidRPr="007874FD">
              <w:rPr>
                <w:b/>
                <w:bCs/>
              </w:rPr>
              <w:t xml:space="preserve"> по оценке репродуктивного здоровья</w:t>
            </w:r>
          </w:p>
        </w:tc>
      </w:tr>
      <w:tr w:rsidR="007874FD" w:rsidRPr="007874FD" w:rsidTr="007874FD">
        <w:trPr>
          <w:trHeight w:val="105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Анкетирование по оценке репродуктивной системы  18-39 лет</w:t>
            </w:r>
            <w:proofErr w:type="gramStart"/>
            <w:r w:rsidRPr="007874FD">
              <w:rPr>
                <w:b/>
                <w:bCs/>
              </w:rPr>
              <w:t xml:space="preserve"> .</w:t>
            </w:r>
            <w:proofErr w:type="gramEnd"/>
          </w:p>
        </w:tc>
        <w:tc>
          <w:tcPr>
            <w:tcW w:w="4603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поликлиника каб.303, 304.</w:t>
            </w:r>
          </w:p>
        </w:tc>
      </w:tr>
      <w:tr w:rsidR="007874FD" w:rsidRPr="007874FD" w:rsidTr="007874FD">
        <w:trPr>
          <w:trHeight w:val="117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Прием (осмотр, консультация) врача-уролога первичный по вопросам репродуктивного здоровья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>. 216</w:t>
            </w:r>
          </w:p>
        </w:tc>
      </w:tr>
      <w:tr w:rsidR="007874FD" w:rsidRPr="007874FD" w:rsidTr="007874FD">
        <w:trPr>
          <w:trHeight w:val="117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Прием (осмотр, консультация) врача-хирурга первичный (при отсутствии врача - уролога)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поликлиника каб.102</w:t>
            </w:r>
          </w:p>
        </w:tc>
      </w:tr>
      <w:tr w:rsidR="007874FD" w:rsidRPr="007874FD" w:rsidTr="007874FD">
        <w:trPr>
          <w:trHeight w:val="1050"/>
        </w:trPr>
        <w:tc>
          <w:tcPr>
            <w:tcW w:w="9571" w:type="dxa"/>
            <w:gridSpan w:val="2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lastRenderedPageBreak/>
              <w:t xml:space="preserve">При проведении второго </w:t>
            </w:r>
            <w:proofErr w:type="gramStart"/>
            <w:r w:rsidRPr="007874FD">
              <w:rPr>
                <w:b/>
                <w:bCs/>
              </w:rPr>
              <w:t>этапа углубленной диспансеризации граждан взрослого населения репродуктивного возраста</w:t>
            </w:r>
            <w:proofErr w:type="gramEnd"/>
            <w:r w:rsidRPr="007874FD">
              <w:rPr>
                <w:b/>
                <w:bCs/>
              </w:rPr>
              <w:t xml:space="preserve"> по оценке репродуктивного здоровья</w:t>
            </w:r>
            <w:r w:rsidR="0054307E">
              <w:rPr>
                <w:b/>
                <w:bCs/>
              </w:rPr>
              <w:t>.</w:t>
            </w:r>
          </w:p>
        </w:tc>
      </w:tr>
      <w:tr w:rsidR="007874FD" w:rsidRPr="007874FD" w:rsidTr="007874FD">
        <w:trPr>
          <w:trHeight w:val="750"/>
        </w:trPr>
        <w:tc>
          <w:tcPr>
            <w:tcW w:w="4968" w:type="dxa"/>
            <w:hideMark/>
          </w:tcPr>
          <w:p w:rsidR="007874FD" w:rsidRPr="007874FD" w:rsidRDefault="007874FD" w:rsidP="00C60581">
            <w:pPr>
              <w:rPr>
                <w:b/>
                <w:bCs/>
              </w:rPr>
            </w:pPr>
            <w:proofErr w:type="spellStart"/>
            <w:r w:rsidRPr="007874FD">
              <w:rPr>
                <w:b/>
                <w:bCs/>
              </w:rPr>
              <w:t>Спермограмма</w:t>
            </w:r>
            <w:proofErr w:type="spellEnd"/>
            <w:r w:rsidR="00C60581">
              <w:rPr>
                <w:b/>
                <w:bCs/>
              </w:rPr>
              <w:t xml:space="preserve"> 23-25 лет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54307E" w:rsidP="007874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Клиническая </w:t>
            </w:r>
            <w:r w:rsidR="007874FD" w:rsidRPr="007874FD">
              <w:rPr>
                <w:b/>
                <w:bCs/>
              </w:rPr>
              <w:t xml:space="preserve">лаборатория  ПОКБ </w:t>
            </w:r>
            <w:proofErr w:type="spellStart"/>
            <w:r w:rsidR="007874FD" w:rsidRPr="007874FD">
              <w:rPr>
                <w:b/>
                <w:bCs/>
              </w:rPr>
              <w:t>им</w:t>
            </w:r>
            <w:proofErr w:type="gramStart"/>
            <w:r w:rsidR="007874FD" w:rsidRPr="007874FD">
              <w:rPr>
                <w:b/>
                <w:bCs/>
              </w:rPr>
              <w:t>.Б</w:t>
            </w:r>
            <w:proofErr w:type="gramEnd"/>
            <w:r w:rsidR="007874FD" w:rsidRPr="007874FD">
              <w:rPr>
                <w:b/>
                <w:bCs/>
              </w:rPr>
              <w:t>урденко</w:t>
            </w:r>
            <w:proofErr w:type="spellEnd"/>
            <w:r w:rsidR="007874FD" w:rsidRPr="007874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,  клиническая лаборатория </w:t>
            </w:r>
            <w:proofErr w:type="spellStart"/>
            <w:r>
              <w:rPr>
                <w:b/>
                <w:bCs/>
              </w:rPr>
              <w:t>Сердобской</w:t>
            </w:r>
            <w:proofErr w:type="spellEnd"/>
            <w:r>
              <w:rPr>
                <w:b/>
                <w:bCs/>
              </w:rPr>
              <w:t xml:space="preserve"> ЦРБ</w:t>
            </w:r>
          </w:p>
        </w:tc>
      </w:tr>
      <w:tr w:rsidR="007874FD" w:rsidRPr="007874FD" w:rsidTr="007874FD">
        <w:trPr>
          <w:trHeight w:val="1245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Микроскопическое исследование микрофлоры или проведение лабораторных исследований в целях </w:t>
            </w:r>
            <w:proofErr w:type="gramStart"/>
            <w:r w:rsidRPr="007874FD">
              <w:rPr>
                <w:b/>
                <w:bCs/>
              </w:rPr>
              <w:t>выявления возбудителей инфекционных заболеваний органов малого таза</w:t>
            </w:r>
            <w:proofErr w:type="gramEnd"/>
            <w:r w:rsidRPr="007874FD">
              <w:rPr>
                <w:b/>
                <w:bCs/>
              </w:rPr>
              <w:t xml:space="preserve"> методом ПЦР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поликлиника каб.216</w:t>
            </w:r>
          </w:p>
        </w:tc>
      </w:tr>
      <w:tr w:rsidR="007874FD" w:rsidRPr="007874FD" w:rsidTr="007874FD">
        <w:trPr>
          <w:trHeight w:val="69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Ультразвуковое исследование предстательной железы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54307E" w:rsidP="005430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Кабинет </w:t>
            </w:r>
            <w:r w:rsidR="007874FD" w:rsidRPr="007874FD">
              <w:rPr>
                <w:b/>
                <w:bCs/>
              </w:rPr>
              <w:t>УЗИ</w:t>
            </w:r>
            <w:r>
              <w:rPr>
                <w:b/>
                <w:bCs/>
              </w:rPr>
              <w:t xml:space="preserve"> поликлиника 212</w:t>
            </w:r>
          </w:p>
        </w:tc>
      </w:tr>
      <w:tr w:rsidR="007874FD" w:rsidRPr="007874FD" w:rsidTr="007874FD">
        <w:trPr>
          <w:trHeight w:val="69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Ультразвуковое исследование органов мошонки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поликлиника каб.212</w:t>
            </w:r>
          </w:p>
        </w:tc>
      </w:tr>
      <w:tr w:rsidR="007874FD" w:rsidRPr="007874FD" w:rsidTr="007874FD">
        <w:trPr>
          <w:trHeight w:val="69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Прием (осмотр, консультация) врача-уролога повторный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 xml:space="preserve">  216</w:t>
            </w:r>
          </w:p>
        </w:tc>
      </w:tr>
      <w:tr w:rsidR="007874FD" w:rsidRPr="007874FD" w:rsidTr="007874FD">
        <w:trPr>
          <w:trHeight w:val="690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Прием (осмотр, консультация) врача-хирурга повторный (при отсутствии врача - уролога)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 xml:space="preserve">поликлиника </w:t>
            </w:r>
            <w:proofErr w:type="spellStart"/>
            <w:r w:rsidRPr="007874FD">
              <w:rPr>
                <w:b/>
                <w:bCs/>
              </w:rPr>
              <w:t>каб</w:t>
            </w:r>
            <w:proofErr w:type="spellEnd"/>
            <w:r w:rsidRPr="007874FD">
              <w:rPr>
                <w:b/>
                <w:bCs/>
              </w:rPr>
              <w:t xml:space="preserve"> 102</w:t>
            </w:r>
          </w:p>
        </w:tc>
      </w:tr>
      <w:tr w:rsidR="007874FD" w:rsidRPr="007874FD" w:rsidTr="007874FD">
        <w:trPr>
          <w:trHeight w:val="1245"/>
        </w:trPr>
        <w:tc>
          <w:tcPr>
            <w:tcW w:w="4968" w:type="dxa"/>
            <w:hideMark/>
          </w:tcPr>
          <w:p w:rsidR="007874FD" w:rsidRPr="007874FD" w:rsidRDefault="007874FD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Определение уровня общего  тестостерона (возраст 23-25, объем талии 94 см и более, по результатам анкетирования по оценке  репродуктивной системы 18-39 лет, пункт №13 ответ " да")</w:t>
            </w:r>
          </w:p>
        </w:tc>
        <w:tc>
          <w:tcPr>
            <w:tcW w:w="4603" w:type="dxa"/>
            <w:noWrap/>
            <w:hideMark/>
          </w:tcPr>
          <w:p w:rsidR="007874FD" w:rsidRPr="007874FD" w:rsidRDefault="007874FD" w:rsidP="00C60581">
            <w:pPr>
              <w:rPr>
                <w:b/>
                <w:bCs/>
              </w:rPr>
            </w:pPr>
            <w:r w:rsidRPr="007874FD">
              <w:rPr>
                <w:b/>
                <w:bCs/>
              </w:rPr>
              <w:t>поликлиника каб.</w:t>
            </w:r>
            <w:r w:rsidR="00C60581">
              <w:rPr>
                <w:b/>
                <w:bCs/>
              </w:rPr>
              <w:t xml:space="preserve">215 </w:t>
            </w:r>
          </w:p>
        </w:tc>
      </w:tr>
      <w:tr w:rsidR="007874FD" w:rsidRPr="007874FD" w:rsidTr="007874FD">
        <w:trPr>
          <w:trHeight w:val="1245"/>
        </w:trPr>
        <w:tc>
          <w:tcPr>
            <w:tcW w:w="4968" w:type="dxa"/>
            <w:noWrap/>
            <w:hideMark/>
          </w:tcPr>
          <w:p w:rsidR="007874FD" w:rsidRPr="007874FD" w:rsidRDefault="007874FD">
            <w:pPr>
              <w:rPr>
                <w:b/>
                <w:bCs/>
              </w:rPr>
            </w:pP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</w:p>
        </w:tc>
      </w:tr>
      <w:tr w:rsidR="007874FD" w:rsidRPr="007874FD" w:rsidTr="007874FD">
        <w:trPr>
          <w:trHeight w:val="405"/>
        </w:trPr>
        <w:tc>
          <w:tcPr>
            <w:tcW w:w="4968" w:type="dxa"/>
            <w:noWrap/>
            <w:hideMark/>
          </w:tcPr>
          <w:p w:rsidR="007874FD" w:rsidRPr="007874FD" w:rsidRDefault="007874FD">
            <w:pPr>
              <w:rPr>
                <w:b/>
                <w:bCs/>
              </w:rPr>
            </w:pPr>
          </w:p>
        </w:tc>
        <w:tc>
          <w:tcPr>
            <w:tcW w:w="4603" w:type="dxa"/>
            <w:noWrap/>
            <w:hideMark/>
          </w:tcPr>
          <w:p w:rsidR="007874FD" w:rsidRPr="007874FD" w:rsidRDefault="007874FD" w:rsidP="007874FD">
            <w:pPr>
              <w:rPr>
                <w:b/>
                <w:bCs/>
              </w:rPr>
            </w:pPr>
          </w:p>
        </w:tc>
      </w:tr>
    </w:tbl>
    <w:p w:rsidR="007E4395" w:rsidRPr="007874FD" w:rsidRDefault="007E4395" w:rsidP="007874FD"/>
    <w:sectPr w:rsidR="007E4395" w:rsidRPr="0078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25"/>
    <w:rsid w:val="0002723C"/>
    <w:rsid w:val="00125D39"/>
    <w:rsid w:val="0018639B"/>
    <w:rsid w:val="00192B44"/>
    <w:rsid w:val="00255E7A"/>
    <w:rsid w:val="00351262"/>
    <w:rsid w:val="0037386F"/>
    <w:rsid w:val="003752CF"/>
    <w:rsid w:val="004A7225"/>
    <w:rsid w:val="00513CDD"/>
    <w:rsid w:val="0054307E"/>
    <w:rsid w:val="005A30C7"/>
    <w:rsid w:val="007874FD"/>
    <w:rsid w:val="007E4395"/>
    <w:rsid w:val="00962454"/>
    <w:rsid w:val="009A249D"/>
    <w:rsid w:val="009B643A"/>
    <w:rsid w:val="00A443D5"/>
    <w:rsid w:val="00B702E8"/>
    <w:rsid w:val="00C15377"/>
    <w:rsid w:val="00C3304C"/>
    <w:rsid w:val="00C60581"/>
    <w:rsid w:val="00DD467C"/>
    <w:rsid w:val="00FC3A89"/>
    <w:rsid w:val="00F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3D5"/>
    <w:rPr>
      <w:rFonts w:ascii="Segoe UI" w:hAnsi="Segoe UI" w:cs="Segoe UI"/>
      <w:sz w:val="18"/>
      <w:szCs w:val="18"/>
    </w:rPr>
  </w:style>
  <w:style w:type="paragraph" w:customStyle="1" w:styleId="template-block-caption">
    <w:name w:val="template-block-caption"/>
    <w:basedOn w:val="a"/>
    <w:rsid w:val="0035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3D5"/>
    <w:rPr>
      <w:rFonts w:ascii="Segoe UI" w:hAnsi="Segoe UI" w:cs="Segoe UI"/>
      <w:sz w:val="18"/>
      <w:szCs w:val="18"/>
    </w:rPr>
  </w:style>
  <w:style w:type="paragraph" w:customStyle="1" w:styleId="template-block-caption">
    <w:name w:val="template-block-caption"/>
    <w:basedOn w:val="a"/>
    <w:rsid w:val="0035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ZavPolikAbdreashitov</dc:creator>
  <cp:lastModifiedBy>ZavPolikAbdreashitov</cp:lastModifiedBy>
  <cp:revision>2</cp:revision>
  <cp:lastPrinted>2024-03-01T05:46:00Z</cp:lastPrinted>
  <dcterms:created xsi:type="dcterms:W3CDTF">2024-11-25T10:28:00Z</dcterms:created>
  <dcterms:modified xsi:type="dcterms:W3CDTF">2024-11-25T10:28:00Z</dcterms:modified>
</cp:coreProperties>
</file>