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E069" w14:textId="77777777" w:rsidR="0027768B" w:rsidRDefault="0027768B"/>
    <w:p w14:paraId="382DDC22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Заработная плата медицинского персонала в Сердобской </w:t>
      </w:r>
      <w:r w:rsidR="00CF36D1">
        <w:rPr>
          <w:rFonts w:ascii="Times New Roman" w:hAnsi="Times New Roman" w:cs="Times New Roman"/>
          <w:sz w:val="36"/>
          <w:szCs w:val="36"/>
        </w:rPr>
        <w:t>центральной районной</w:t>
      </w:r>
      <w:r w:rsidRPr="00166B4C">
        <w:rPr>
          <w:rFonts w:ascii="Times New Roman" w:hAnsi="Times New Roman" w:cs="Times New Roman"/>
          <w:sz w:val="36"/>
          <w:szCs w:val="36"/>
        </w:rPr>
        <w:t xml:space="preserve"> больнице</w:t>
      </w:r>
    </w:p>
    <w:p w14:paraId="5262E2D6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им. А.И. Настина во исполнение Указа Президента от 07.05.12 № 597</w:t>
      </w:r>
    </w:p>
    <w:p w14:paraId="36A50775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«О мероприятиях по реализации государственной социальной политики»</w:t>
      </w:r>
    </w:p>
    <w:p w14:paraId="741BD391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приводится в соответствие с требованиями Указа.</w:t>
      </w:r>
    </w:p>
    <w:p w14:paraId="6A904720" w14:textId="77777777" w:rsidR="00A43E2E" w:rsidRPr="00A43E2E" w:rsidRDefault="00A43E2E">
      <w:pPr>
        <w:rPr>
          <w:rFonts w:ascii="Times New Roman" w:hAnsi="Times New Roman" w:cs="Times New Roman"/>
          <w:b/>
        </w:rPr>
      </w:pPr>
    </w:p>
    <w:p w14:paraId="3C0594BB" w14:textId="77777777" w:rsidR="00393552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Средняя заработная плата медицинских работников</w:t>
      </w:r>
    </w:p>
    <w:p w14:paraId="3D27984F" w14:textId="77777777"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в ГБУЗ «Сердобская </w:t>
      </w:r>
      <w:r w:rsidR="00CF36D1">
        <w:rPr>
          <w:rFonts w:ascii="Times New Roman" w:hAnsi="Times New Roman" w:cs="Times New Roman"/>
          <w:b/>
          <w:sz w:val="28"/>
          <w:szCs w:val="28"/>
        </w:rPr>
        <w:t>центральная районная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больница им. А.И. Настина»</w:t>
      </w:r>
    </w:p>
    <w:p w14:paraId="330AE864" w14:textId="45153E44"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0721F">
        <w:rPr>
          <w:rFonts w:ascii="Times New Roman" w:hAnsi="Times New Roman" w:cs="Times New Roman"/>
          <w:b/>
          <w:sz w:val="28"/>
          <w:szCs w:val="28"/>
        </w:rPr>
        <w:t>август</w:t>
      </w:r>
      <w:r w:rsidR="000C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6D1">
        <w:rPr>
          <w:rFonts w:ascii="Times New Roman" w:hAnsi="Times New Roman" w:cs="Times New Roman"/>
          <w:b/>
          <w:sz w:val="28"/>
          <w:szCs w:val="28"/>
        </w:rPr>
        <w:t>2024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8"/>
        <w:gridCol w:w="6958"/>
      </w:tblGrid>
      <w:tr w:rsidR="00FB104A" w14:paraId="7634F5E3" w14:textId="77777777" w:rsidTr="00166B4C">
        <w:trPr>
          <w:trHeight w:val="805"/>
        </w:trPr>
        <w:tc>
          <w:tcPr>
            <w:tcW w:w="6958" w:type="dxa"/>
          </w:tcPr>
          <w:p w14:paraId="44820810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6958" w:type="dxa"/>
          </w:tcPr>
          <w:p w14:paraId="4B7C2F72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з/плата, руб.</w:t>
            </w:r>
          </w:p>
        </w:tc>
      </w:tr>
      <w:tr w:rsidR="00FB104A" w14:paraId="565F3D48" w14:textId="77777777" w:rsidTr="00166B4C">
        <w:trPr>
          <w:trHeight w:val="805"/>
        </w:trPr>
        <w:tc>
          <w:tcPr>
            <w:tcW w:w="6958" w:type="dxa"/>
          </w:tcPr>
          <w:p w14:paraId="68C9FE9F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6958" w:type="dxa"/>
          </w:tcPr>
          <w:p w14:paraId="283A0F07" w14:textId="1A2D679A" w:rsidR="00FB104A" w:rsidRPr="00FB104A" w:rsidRDefault="0020721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F">
              <w:rPr>
                <w:sz w:val="32"/>
                <w:szCs w:val="32"/>
              </w:rPr>
              <w:t>77 797,91</w:t>
            </w:r>
          </w:p>
        </w:tc>
      </w:tr>
      <w:tr w:rsidR="00FB104A" w14:paraId="72DB0E79" w14:textId="77777777" w:rsidTr="00166B4C">
        <w:trPr>
          <w:trHeight w:val="805"/>
        </w:trPr>
        <w:tc>
          <w:tcPr>
            <w:tcW w:w="6958" w:type="dxa"/>
          </w:tcPr>
          <w:p w14:paraId="1EBEE6C6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6958" w:type="dxa"/>
          </w:tcPr>
          <w:p w14:paraId="1CA7F7D3" w14:textId="06DE4AD4" w:rsidR="00FB104A" w:rsidRPr="00FB104A" w:rsidRDefault="0020721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F">
              <w:rPr>
                <w:sz w:val="32"/>
                <w:szCs w:val="32"/>
              </w:rPr>
              <w:t>37 155, 04</w:t>
            </w:r>
          </w:p>
        </w:tc>
      </w:tr>
      <w:tr w:rsidR="00FB104A" w14:paraId="5046E8E5" w14:textId="77777777" w:rsidTr="00166B4C">
        <w:trPr>
          <w:trHeight w:val="880"/>
        </w:trPr>
        <w:tc>
          <w:tcPr>
            <w:tcW w:w="6958" w:type="dxa"/>
          </w:tcPr>
          <w:p w14:paraId="58C73A55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6958" w:type="dxa"/>
          </w:tcPr>
          <w:p w14:paraId="6E15AAD0" w14:textId="422439D0" w:rsidR="00FB104A" w:rsidRPr="00FB104A" w:rsidRDefault="0020721F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F">
              <w:rPr>
                <w:sz w:val="32"/>
                <w:szCs w:val="32"/>
              </w:rPr>
              <w:t>37 612, 77</w:t>
            </w:r>
          </w:p>
        </w:tc>
      </w:tr>
      <w:tr w:rsidR="00FB104A" w14:paraId="00097709" w14:textId="77777777" w:rsidTr="00166B4C">
        <w:trPr>
          <w:trHeight w:val="805"/>
        </w:trPr>
        <w:tc>
          <w:tcPr>
            <w:tcW w:w="6958" w:type="dxa"/>
          </w:tcPr>
          <w:p w14:paraId="4B61726E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Средняя оплата труда по больнице</w:t>
            </w:r>
          </w:p>
        </w:tc>
        <w:tc>
          <w:tcPr>
            <w:tcW w:w="6958" w:type="dxa"/>
          </w:tcPr>
          <w:p w14:paraId="746FCC9C" w14:textId="11C85BFB" w:rsidR="00FB104A" w:rsidRPr="00FB104A" w:rsidRDefault="0020721F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F">
              <w:rPr>
                <w:sz w:val="32"/>
                <w:szCs w:val="32"/>
              </w:rPr>
              <w:t>41 603,84</w:t>
            </w:r>
          </w:p>
        </w:tc>
      </w:tr>
    </w:tbl>
    <w:p w14:paraId="06283937" w14:textId="77777777" w:rsidR="00A43E2E" w:rsidRDefault="00A43E2E"/>
    <w:sectPr w:rsidR="00A43E2E" w:rsidSect="00166B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E"/>
    <w:rsid w:val="000C018F"/>
    <w:rsid w:val="00166B4C"/>
    <w:rsid w:val="0020721F"/>
    <w:rsid w:val="0027768B"/>
    <w:rsid w:val="002C62A9"/>
    <w:rsid w:val="00314FCC"/>
    <w:rsid w:val="00393552"/>
    <w:rsid w:val="003A74E0"/>
    <w:rsid w:val="007F2312"/>
    <w:rsid w:val="008409F9"/>
    <w:rsid w:val="008E0274"/>
    <w:rsid w:val="00A43E2E"/>
    <w:rsid w:val="00B97785"/>
    <w:rsid w:val="00CF36D1"/>
    <w:rsid w:val="00E9314B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F369"/>
  <w15:docId w15:val="{3EB5D177-2115-4E52-86F7-9B84D46E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2024-09-09T15:39:00Z</dcterms:created>
  <dcterms:modified xsi:type="dcterms:W3CDTF">2024-09-09T15:39:00Z</dcterms:modified>
</cp:coreProperties>
</file>